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426" w:firstLine="426"/>
        <w:rPr>
          <w:rFonts w:ascii="Verdana" w:hAnsi="Verdana" w:cs="Verdana"/>
          <w:color w:val="231F20"/>
          <w:sz w:val="18"/>
          <w:szCs w:val="18"/>
        </w:rPr>
      </w:pPr>
      <w:bookmarkStart w:id="0" w:name="_bookmark0"/>
      <w:bookmarkEnd w:id="0"/>
    </w:p>
    <w:p w:rsid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426" w:firstLine="426"/>
        <w:rPr>
          <w:rFonts w:ascii="Verdana" w:hAnsi="Verdana" w:cs="Verdana"/>
          <w:color w:val="231F20"/>
          <w:sz w:val="18"/>
          <w:szCs w:val="18"/>
        </w:rPr>
      </w:pPr>
    </w:p>
    <w:p w:rsid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426" w:firstLine="426"/>
        <w:rPr>
          <w:rFonts w:ascii="Verdana" w:hAnsi="Verdana" w:cs="Verdana"/>
          <w:color w:val="231F20"/>
          <w:sz w:val="18"/>
          <w:szCs w:val="18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185" w:lineRule="exact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DECRETO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15.456, DE 18 DE JUNHO DE 2020.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426" w:firstLine="426"/>
        <w:rPr>
          <w:rFonts w:ascii="Verdana" w:hAnsi="Verdana" w:cs="Verdana"/>
          <w:sz w:val="27"/>
          <w:szCs w:val="2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2" w:after="0" w:line="237" w:lineRule="auto"/>
        <w:ind w:left="426" w:firstLine="426"/>
        <w:jc w:val="both"/>
        <w:rPr>
          <w:rFonts w:ascii="Verdana" w:hAnsi="Verdana" w:cs="Verdana"/>
          <w:i/>
          <w:iCs/>
          <w:color w:val="231F20"/>
          <w:sz w:val="18"/>
          <w:szCs w:val="18"/>
        </w:rPr>
      </w:pPr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>Dispõe sobre a obrigatoriedade</w:t>
      </w:r>
      <w:r w:rsidRPr="002C606A">
        <w:rPr>
          <w:rFonts w:ascii="Verdana" w:hAnsi="Verdana" w:cs="Verdana"/>
          <w:i/>
          <w:iCs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>do uso de máscaras</w:t>
      </w:r>
      <w:r w:rsidRPr="002C606A">
        <w:rPr>
          <w:rFonts w:ascii="Verdana" w:hAnsi="Verdana" w:cs="Verdana"/>
          <w:i/>
          <w:iCs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>de proteção individual para circulação nos locais que especifica, no</w:t>
      </w:r>
      <w:proofErr w:type="gramStart"/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 xml:space="preserve">  </w:t>
      </w:r>
      <w:proofErr w:type="gramEnd"/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>território  sul-mato-grossense,  como  medida  para enfrentamento da emergência de saúde pública decorrente da pandemia da COVID-19.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i/>
          <w:iCs/>
          <w:sz w:val="20"/>
          <w:szCs w:val="20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26" w:firstLine="426"/>
        <w:rPr>
          <w:rFonts w:ascii="Verdana" w:hAnsi="Verdana" w:cs="Verdana"/>
          <w:i/>
          <w:iCs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709" w:right="107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 xml:space="preserve">O GOVERNADOR DO ESTADO DE MATO GROSSO DO SUL, no uso das atribuições que lhe confere o art. 89, inciso VII, da Constituição Estadual, 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e</w:t>
      </w:r>
      <w:proofErr w:type="gramEnd"/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firstLine="426"/>
        <w:rPr>
          <w:rFonts w:ascii="Verdana" w:hAnsi="Verdana" w:cs="Verdana"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 xml:space="preserve">Considerando a situação de emergência causada pela pandemia mundial do </w:t>
      </w:r>
      <w:proofErr w:type="spellStart"/>
      <w:r w:rsidRPr="002C606A">
        <w:rPr>
          <w:rFonts w:ascii="Verdana" w:hAnsi="Verdana" w:cs="Verdana"/>
          <w:color w:val="231F20"/>
          <w:sz w:val="18"/>
          <w:szCs w:val="18"/>
        </w:rPr>
        <w:t>coronavírus</w:t>
      </w:r>
      <w:proofErr w:type="spellEnd"/>
      <w:r w:rsidRPr="002C606A">
        <w:rPr>
          <w:rFonts w:ascii="Verdana" w:hAnsi="Verdana" w:cs="Verdana"/>
          <w:color w:val="231F20"/>
          <w:sz w:val="18"/>
          <w:szCs w:val="18"/>
        </w:rPr>
        <w:t xml:space="preserve"> 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(SARS-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CoV</w:t>
      </w:r>
      <w:proofErr w:type="gramEnd"/>
      <w:r w:rsidRPr="002C606A">
        <w:rPr>
          <w:rFonts w:ascii="Verdana" w:hAnsi="Verdana" w:cs="Verdana"/>
          <w:color w:val="231F20"/>
          <w:sz w:val="18"/>
          <w:szCs w:val="18"/>
        </w:rPr>
        <w:t>-2);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sz w:val="20"/>
          <w:szCs w:val="20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Considerando o disposto no art. 23, inciso II, da Constituição Federal;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26" w:firstLine="426"/>
        <w:rPr>
          <w:rFonts w:ascii="Verdana" w:hAnsi="Verdana" w:cs="Verdana"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Considerando o disposto na Lei Federal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13.979, de 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6</w:t>
      </w:r>
      <w:proofErr w:type="gramEnd"/>
      <w:r w:rsidRPr="002C606A">
        <w:rPr>
          <w:rFonts w:ascii="Verdana" w:hAnsi="Verdana" w:cs="Verdana"/>
          <w:color w:val="231F20"/>
          <w:sz w:val="18"/>
          <w:szCs w:val="18"/>
        </w:rPr>
        <w:t xml:space="preserve"> de fevereiro de 2020, que dispõe sobre</w:t>
      </w:r>
    </w:p>
    <w:p w:rsid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as</w:t>
      </w:r>
      <w:proofErr w:type="gramEnd"/>
      <w:r w:rsidRPr="002C606A">
        <w:rPr>
          <w:rFonts w:ascii="Verdana" w:hAnsi="Verdana" w:cs="Verdana"/>
          <w:color w:val="231F20"/>
          <w:sz w:val="18"/>
          <w:szCs w:val="18"/>
        </w:rPr>
        <w:t xml:space="preserve"> medidas para enfrentamento da emergência de saúde pública de importância internacional decorrente do </w:t>
      </w:r>
      <w:proofErr w:type="spellStart"/>
      <w:r w:rsidRPr="002C606A">
        <w:rPr>
          <w:rFonts w:ascii="Verdana" w:hAnsi="Verdana" w:cs="Verdana"/>
          <w:color w:val="231F20"/>
          <w:sz w:val="18"/>
          <w:szCs w:val="18"/>
        </w:rPr>
        <w:t>coronavírus</w:t>
      </w:r>
      <w:proofErr w:type="spellEnd"/>
      <w:r w:rsidRPr="002C606A">
        <w:rPr>
          <w:rFonts w:ascii="Verdana" w:hAnsi="Verdana" w:cs="Verdana"/>
          <w:color w:val="231F20"/>
          <w:sz w:val="18"/>
          <w:szCs w:val="18"/>
        </w:rPr>
        <w:t>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2" w:after="0" w:line="237" w:lineRule="auto"/>
        <w:ind w:left="426" w:right="107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 xml:space="preserve">Considerando a situação de calamidade pública em razão da pandemia do </w:t>
      </w:r>
      <w:proofErr w:type="spellStart"/>
      <w:r w:rsidRPr="002C606A">
        <w:rPr>
          <w:rFonts w:ascii="Verdana" w:hAnsi="Verdana" w:cs="Verdana"/>
          <w:color w:val="231F20"/>
          <w:sz w:val="18"/>
          <w:szCs w:val="18"/>
        </w:rPr>
        <w:t>coronavírus</w:t>
      </w:r>
      <w:proofErr w:type="spellEnd"/>
      <w:r w:rsidRPr="002C606A">
        <w:rPr>
          <w:rFonts w:ascii="Verdana" w:hAnsi="Verdana" w:cs="Verdana"/>
          <w:color w:val="231F20"/>
          <w:sz w:val="18"/>
          <w:szCs w:val="18"/>
        </w:rPr>
        <w:t xml:space="preserve"> no âmbito do Estado de Mato Grosso do Sul, reconhecida pela Assembleia Legislativa por meio do Decreto Legislativo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620, de 20 de março de 2020, e pela Secretaria Nacional de Proteção e Defesa Civil por meio da Portaria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870, de 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7</w:t>
      </w:r>
      <w:proofErr w:type="gramEnd"/>
      <w:r w:rsidRPr="002C606A">
        <w:rPr>
          <w:rFonts w:ascii="Verdana" w:hAnsi="Verdana" w:cs="Verdana"/>
          <w:color w:val="231F20"/>
          <w:sz w:val="18"/>
          <w:szCs w:val="18"/>
        </w:rPr>
        <w:t xml:space="preserve"> de abril de 2020;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firstLine="426"/>
        <w:rPr>
          <w:rFonts w:ascii="Verdana" w:hAnsi="Verdana" w:cs="Verdana"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1" w:after="0" w:line="237" w:lineRule="auto"/>
        <w:ind w:left="426" w:right="107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Considerando o disposto no Decreto Estadual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15.396, de 19 de março de 2020, que declarou, no âmbito do Estado de Mato Grosso do Sul, situação de emergência em razão da pandemia por Doenças Infecciosas Virais - COVID-19;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firstLine="426"/>
        <w:rPr>
          <w:rFonts w:ascii="Verdana" w:hAnsi="Verdana" w:cs="Verdana"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426" w:right="107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Considerando o disposto no art. 17 do Decreto Estadual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15.391, de 16 de março de 2020, que regula a aplicação das normas do Ministério da Saúde no âmbito do Estado de Mato Grosso do Sul;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 w:firstLine="426"/>
        <w:rPr>
          <w:rFonts w:ascii="Verdana" w:hAnsi="Verdana" w:cs="Verdana"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426" w:right="104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Considerando a recomendação constante da Nota Informativa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3/2020-CGGAP/DESF/SAPS/ MS, expedida pelo Ministério da Saúde, e as orientações gerais de uso de máscaras faciais não profissionais, publicadas pela Agência Nacional de Vigilância Sanitária (ANVISA), em 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3</w:t>
      </w:r>
      <w:proofErr w:type="gramEnd"/>
      <w:r w:rsidRPr="002C606A">
        <w:rPr>
          <w:rFonts w:ascii="Verdana" w:hAnsi="Verdana" w:cs="Verdana"/>
          <w:color w:val="231F20"/>
          <w:sz w:val="18"/>
          <w:szCs w:val="18"/>
        </w:rPr>
        <w:t xml:space="preserve"> de abril de 2020;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 w:firstLine="426"/>
        <w:rPr>
          <w:rFonts w:ascii="Verdana" w:hAnsi="Verdana" w:cs="Verdana"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426" w:right="109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Considerando o disposto no Decreto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15.448, de 27 de maio de 2020, que instituiu o Comitê Gestor do Plano de Retomada Pós-Crise da COVID-19, no âmbito do Estado de Mato Grosso do Sul,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sz w:val="20"/>
          <w:szCs w:val="20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1" w:line="240" w:lineRule="auto"/>
        <w:ind w:left="426" w:firstLine="426"/>
        <w:rPr>
          <w:rFonts w:ascii="Verdana" w:hAnsi="Verdana" w:cs="Verdana"/>
          <w:sz w:val="11"/>
          <w:szCs w:val="11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hAnsi="Times New Roman" w:cs="Times New Roman"/>
          <w:sz w:val="20"/>
          <w:szCs w:val="20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D E C R E T A: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26" w:firstLine="426"/>
        <w:rPr>
          <w:rFonts w:ascii="Verdana" w:hAnsi="Verdana" w:cs="Verdana"/>
          <w:sz w:val="19"/>
          <w:szCs w:val="19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426" w:right="106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Art. 1º A partir do dia 22 de junho de 2020 é obrigatório o uso de máscaras de proteção individual para circulação no território sul-mato-grossense, como medida para enfrentamento da emergência de saúde pública decorrente da pandemia da COVID-19, nos seguintes locais: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firstLine="426"/>
        <w:rPr>
          <w:rFonts w:ascii="Verdana" w:hAnsi="Verdana" w:cs="Verdana"/>
          <w:sz w:val="19"/>
          <w:szCs w:val="19"/>
        </w:rPr>
      </w:pPr>
    </w:p>
    <w:p w:rsidR="002C606A" w:rsidRPr="002C606A" w:rsidRDefault="002C606A" w:rsidP="002C606A">
      <w:pPr>
        <w:numPr>
          <w:ilvl w:val="0"/>
          <w:numId w:val="3"/>
        </w:numPr>
        <w:tabs>
          <w:tab w:val="left" w:pos="16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- órgãos, instituições e entidades</w:t>
      </w:r>
      <w:r w:rsidRPr="002C606A">
        <w:rPr>
          <w:rFonts w:ascii="Verdana" w:hAnsi="Verdana" w:cs="Verdana"/>
          <w:color w:val="231F20"/>
          <w:spacing w:val="-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públicas;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26" w:firstLine="426"/>
        <w:rPr>
          <w:rFonts w:ascii="Verdana" w:hAnsi="Verdana" w:cs="Verdana"/>
          <w:sz w:val="21"/>
          <w:szCs w:val="21"/>
        </w:rPr>
      </w:pPr>
    </w:p>
    <w:p w:rsidR="002C606A" w:rsidRDefault="002C606A" w:rsidP="002C606A">
      <w:pPr>
        <w:numPr>
          <w:ilvl w:val="0"/>
          <w:numId w:val="3"/>
        </w:numPr>
        <w:tabs>
          <w:tab w:val="left" w:pos="1744"/>
        </w:tabs>
        <w:kinsoku w:val="0"/>
        <w:overflowPunct w:val="0"/>
        <w:autoSpaceDE w:val="0"/>
        <w:autoSpaceDN w:val="0"/>
        <w:adjustRightInd w:val="0"/>
        <w:spacing w:after="0" w:line="525" w:lineRule="auto"/>
        <w:ind w:left="227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- estabelecimentos privados acessíveis ao público, observado o disposto no § 1º deste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 xml:space="preserve"> </w:t>
      </w:r>
      <w:r>
        <w:rPr>
          <w:rFonts w:ascii="Verdana" w:hAnsi="Verdana" w:cs="Verdana"/>
          <w:color w:val="231F20"/>
          <w:sz w:val="18"/>
          <w:szCs w:val="18"/>
        </w:rPr>
        <w:t xml:space="preserve"> </w:t>
      </w:r>
      <w:proofErr w:type="gramEnd"/>
      <w:r>
        <w:rPr>
          <w:rFonts w:ascii="Verdana" w:hAnsi="Verdana" w:cs="Verdana"/>
          <w:color w:val="231F20"/>
          <w:sz w:val="18"/>
          <w:szCs w:val="18"/>
        </w:rPr>
        <w:t>a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rtigo; </w:t>
      </w:r>
    </w:p>
    <w:p w:rsidR="002C606A" w:rsidRDefault="002C606A" w:rsidP="002C606A">
      <w:pPr>
        <w:pStyle w:val="PargrafodaLista"/>
        <w:rPr>
          <w:color w:val="231F20"/>
          <w:sz w:val="18"/>
          <w:szCs w:val="18"/>
        </w:rPr>
      </w:pPr>
    </w:p>
    <w:p w:rsidR="002C606A" w:rsidRPr="002C606A" w:rsidRDefault="002C606A" w:rsidP="002C606A">
      <w:pPr>
        <w:numPr>
          <w:ilvl w:val="0"/>
          <w:numId w:val="3"/>
        </w:numPr>
        <w:tabs>
          <w:tab w:val="left" w:pos="1744"/>
        </w:tabs>
        <w:kinsoku w:val="0"/>
        <w:overflowPunct w:val="0"/>
        <w:autoSpaceDE w:val="0"/>
        <w:autoSpaceDN w:val="0"/>
        <w:adjustRightInd w:val="0"/>
        <w:spacing w:after="0" w:line="525" w:lineRule="auto"/>
        <w:ind w:left="227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 xml:space="preserve"> - meios de transporte coletivo intermunicipal e</w:t>
      </w:r>
      <w:r w:rsidRPr="002C606A">
        <w:rPr>
          <w:rFonts w:ascii="Verdana" w:hAnsi="Verdana" w:cs="Verdana"/>
          <w:color w:val="231F20"/>
          <w:spacing w:val="-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interestadual.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§ 1º O uso de máscara de proteção individual nos estabelecimentos a que se refere o inciso II do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proofErr w:type="gramStart"/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>caput</w:t>
      </w:r>
      <w:proofErr w:type="gramEnd"/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deste artigo deverá ser realizado nos termos dos protocolos sanitários aplicáveis a cada setor.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426" w:firstLine="426"/>
        <w:rPr>
          <w:rFonts w:ascii="Verdana" w:hAnsi="Verdana" w:cs="Verdana"/>
          <w:sz w:val="21"/>
          <w:szCs w:val="21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§ 2º Para fins de cumprimento do disposto neste Decreto: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426" w:firstLine="426"/>
        <w:rPr>
          <w:rFonts w:ascii="Verdana" w:hAnsi="Verdana" w:cs="Verdana"/>
          <w:sz w:val="21"/>
          <w:szCs w:val="21"/>
        </w:rPr>
      </w:pPr>
    </w:p>
    <w:p w:rsidR="002C606A" w:rsidRPr="002C606A" w:rsidRDefault="002C606A" w:rsidP="002C606A">
      <w:pPr>
        <w:numPr>
          <w:ilvl w:val="0"/>
          <w:numId w:val="2"/>
        </w:numPr>
        <w:tabs>
          <w:tab w:val="left" w:pos="1664"/>
        </w:tabs>
        <w:kinsoku w:val="0"/>
        <w:overflowPunct w:val="0"/>
        <w:autoSpaceDE w:val="0"/>
        <w:autoSpaceDN w:val="0"/>
        <w:adjustRightInd w:val="0"/>
        <w:spacing w:before="1" w:after="0" w:line="264" w:lineRule="auto"/>
        <w:ind w:left="426" w:right="103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lastRenderedPageBreak/>
        <w:t>-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as</w:t>
      </w:r>
      <w:r w:rsidRPr="002C606A">
        <w:rPr>
          <w:rFonts w:ascii="Verdana" w:hAnsi="Verdana" w:cs="Verdana"/>
          <w:color w:val="231F20"/>
          <w:spacing w:val="-5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máscaras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que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se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refere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</w:t>
      </w:r>
      <w:r w:rsidRPr="002C606A">
        <w:rPr>
          <w:rFonts w:ascii="Verdana" w:hAnsi="Verdana" w:cs="Verdana"/>
          <w:color w:val="231F20"/>
          <w:spacing w:val="-5"/>
          <w:sz w:val="18"/>
          <w:szCs w:val="18"/>
        </w:rPr>
        <w:t xml:space="preserve"> </w:t>
      </w:r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>caput</w:t>
      </w:r>
      <w:r w:rsidRPr="002C606A">
        <w:rPr>
          <w:rFonts w:ascii="Verdana" w:hAnsi="Verdana" w:cs="Verdana"/>
          <w:i/>
          <w:iCs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deste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artigo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podem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ser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artesanais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ou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industriais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</w:t>
      </w:r>
      <w:r w:rsidRPr="002C606A">
        <w:rPr>
          <w:rFonts w:ascii="Verdana" w:hAnsi="Verdana" w:cs="Verdana"/>
          <w:color w:val="231F20"/>
          <w:spacing w:val="-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devem manter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boca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nariz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cobertos,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conforme</w:t>
      </w:r>
      <w:r w:rsidRPr="002C606A">
        <w:rPr>
          <w:rFonts w:ascii="Verdana" w:hAnsi="Verdana" w:cs="Verdana"/>
          <w:color w:val="231F20"/>
          <w:spacing w:val="2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as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orientações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constantes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da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Nota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Informativa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3/2020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-</w:t>
      </w:r>
      <w:r w:rsidRPr="002C606A">
        <w:rPr>
          <w:rFonts w:ascii="Verdana" w:hAnsi="Verdana" w:cs="Verdana"/>
          <w:color w:val="231F20"/>
          <w:spacing w:val="24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CGGAP/</w:t>
      </w:r>
      <w:r w:rsidRPr="002C606A">
        <w:rPr>
          <w:rFonts w:ascii="Verdana" w:hAnsi="Verdana" w:cs="Verdana"/>
          <w:color w:val="231F20"/>
          <w:spacing w:val="-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DESF/SAPS/MS,</w:t>
      </w:r>
      <w:r w:rsidRPr="002C606A">
        <w:rPr>
          <w:rFonts w:ascii="Verdana" w:hAnsi="Verdana" w:cs="Verdana"/>
          <w:color w:val="231F20"/>
          <w:spacing w:val="3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expedida</w:t>
      </w:r>
      <w:r w:rsidRPr="002C606A">
        <w:rPr>
          <w:rFonts w:ascii="Verdana" w:hAnsi="Verdana" w:cs="Verdana"/>
          <w:color w:val="231F20"/>
          <w:spacing w:val="3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pelo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Ministério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da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Saúde,</w:t>
      </w:r>
      <w:r w:rsidRPr="002C606A">
        <w:rPr>
          <w:rFonts w:ascii="Verdana" w:hAnsi="Verdana" w:cs="Verdana"/>
          <w:color w:val="231F20"/>
          <w:spacing w:val="3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orientações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gerais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r w:rsidRPr="002C606A">
        <w:rPr>
          <w:rFonts w:ascii="Verdana" w:hAnsi="Verdana" w:cs="Verdana"/>
          <w:color w:val="231F20"/>
          <w:spacing w:val="3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uso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r w:rsidRPr="002C606A">
        <w:rPr>
          <w:rFonts w:ascii="Verdana" w:hAnsi="Verdana" w:cs="Verdana"/>
          <w:color w:val="231F20"/>
          <w:spacing w:val="3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máscaras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faciais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não profissionais, publicadas pela Agência Nacional de Vigilância Sanitária (ANVISA), em 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3</w:t>
      </w:r>
      <w:proofErr w:type="gramEnd"/>
      <w:r w:rsidRPr="002C606A">
        <w:rPr>
          <w:rFonts w:ascii="Verdana" w:hAnsi="Verdana" w:cs="Verdana"/>
          <w:color w:val="231F20"/>
          <w:sz w:val="18"/>
          <w:szCs w:val="18"/>
        </w:rPr>
        <w:t xml:space="preserve"> de abril de 2020;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26" w:firstLine="426"/>
        <w:rPr>
          <w:rFonts w:ascii="Verdana" w:hAnsi="Verdana" w:cs="Verdana"/>
          <w:sz w:val="19"/>
          <w:szCs w:val="19"/>
        </w:rPr>
      </w:pPr>
    </w:p>
    <w:p w:rsidR="002C606A" w:rsidRPr="002C606A" w:rsidRDefault="002C606A" w:rsidP="002C606A">
      <w:pPr>
        <w:numPr>
          <w:ilvl w:val="0"/>
          <w:numId w:val="2"/>
        </w:numPr>
        <w:tabs>
          <w:tab w:val="left" w:pos="1732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426" w:right="107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 xml:space="preserve">- a obrigação prevista no </w:t>
      </w:r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 xml:space="preserve">caput 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deste artigo será dispensada no caso de pessoas com transtorno do espectro autista, com deficiência intelectual, com deficiências sensoriais ou com quaisquer outras deficiências que as impeçam de fazer o uso adequado de máscara de proteção individual, bem como no caso de crianças menores de 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4</w:t>
      </w:r>
      <w:proofErr w:type="gramEnd"/>
      <w:r w:rsidRPr="002C606A">
        <w:rPr>
          <w:rFonts w:ascii="Verdana" w:hAnsi="Verdana" w:cs="Verdana"/>
          <w:color w:val="231F20"/>
          <w:sz w:val="18"/>
          <w:szCs w:val="18"/>
        </w:rPr>
        <w:t xml:space="preserve"> (quatro) anos de</w:t>
      </w:r>
      <w:r w:rsidRPr="002C606A">
        <w:rPr>
          <w:rFonts w:ascii="Verdana" w:hAnsi="Verdana" w:cs="Verdana"/>
          <w:color w:val="231F20"/>
          <w:spacing w:val="49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idade;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firstLine="426"/>
        <w:rPr>
          <w:rFonts w:ascii="Verdana" w:hAnsi="Verdana" w:cs="Verdana"/>
          <w:sz w:val="19"/>
          <w:szCs w:val="19"/>
        </w:rPr>
      </w:pPr>
    </w:p>
    <w:p w:rsidR="002C606A" w:rsidRPr="002C606A" w:rsidRDefault="002C606A" w:rsidP="002C606A">
      <w:pPr>
        <w:numPr>
          <w:ilvl w:val="0"/>
          <w:numId w:val="2"/>
        </w:numPr>
        <w:tabs>
          <w:tab w:val="left" w:pos="1852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426" w:right="107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-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órgãos,</w:t>
      </w:r>
      <w:r w:rsidRPr="002C606A">
        <w:rPr>
          <w:rFonts w:ascii="Verdana" w:hAnsi="Verdana" w:cs="Verdana"/>
          <w:color w:val="231F20"/>
          <w:spacing w:val="3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instituições</w:t>
      </w:r>
      <w:r w:rsidRPr="002C606A">
        <w:rPr>
          <w:rFonts w:ascii="Verdana" w:hAnsi="Verdana" w:cs="Verdana"/>
          <w:color w:val="231F20"/>
          <w:spacing w:val="3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entidades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públicas,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os</w:t>
      </w:r>
      <w:r w:rsidRPr="002C606A">
        <w:rPr>
          <w:rFonts w:ascii="Verdana" w:hAnsi="Verdana" w:cs="Verdana"/>
          <w:color w:val="231F20"/>
          <w:spacing w:val="3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estabelecimentos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privados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acessíveis</w:t>
      </w:r>
      <w:r w:rsidRPr="002C606A">
        <w:rPr>
          <w:rFonts w:ascii="Verdana" w:hAnsi="Verdana" w:cs="Verdana"/>
          <w:color w:val="231F20"/>
          <w:spacing w:val="3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ao público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as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empresas</w:t>
      </w:r>
      <w:r w:rsidRPr="002C606A">
        <w:rPr>
          <w:rFonts w:ascii="Verdana" w:hAnsi="Verdana" w:cs="Verdana"/>
          <w:color w:val="231F20"/>
          <w:spacing w:val="-8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transporte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coletivo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intermunicipal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interestadual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responsáveis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pelos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locais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referidos</w:t>
      </w:r>
      <w:r w:rsidRPr="002C606A">
        <w:rPr>
          <w:rFonts w:ascii="Verdana" w:hAnsi="Verdana" w:cs="Verdana"/>
          <w:color w:val="231F20"/>
          <w:spacing w:val="-7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no inciso</w:t>
      </w:r>
      <w:r w:rsidRPr="002C606A">
        <w:rPr>
          <w:rFonts w:ascii="Verdana" w:hAnsi="Verdana" w:cs="Verdana"/>
          <w:color w:val="231F20"/>
          <w:spacing w:val="-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III do </w:t>
      </w:r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 xml:space="preserve">caput </w:t>
      </w:r>
      <w:r w:rsidRPr="002C606A">
        <w:rPr>
          <w:rFonts w:ascii="Verdana" w:hAnsi="Verdana" w:cs="Verdana"/>
          <w:color w:val="231F20"/>
          <w:sz w:val="18"/>
          <w:szCs w:val="18"/>
        </w:rPr>
        <w:t>deste artigo deverão: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firstLine="426"/>
        <w:rPr>
          <w:rFonts w:ascii="Verdana" w:hAnsi="Verdana" w:cs="Verdana"/>
          <w:sz w:val="19"/>
          <w:szCs w:val="19"/>
        </w:rPr>
      </w:pPr>
    </w:p>
    <w:p w:rsidR="002C606A" w:rsidRPr="002C606A" w:rsidRDefault="002C606A" w:rsidP="002C606A">
      <w:pPr>
        <w:numPr>
          <w:ilvl w:val="0"/>
          <w:numId w:val="1"/>
        </w:numPr>
        <w:tabs>
          <w:tab w:val="left" w:pos="1834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426" w:right="105" w:firstLine="426"/>
        <w:jc w:val="both"/>
        <w:rPr>
          <w:rFonts w:ascii="Verdana" w:hAnsi="Verdana" w:cs="Verdana"/>
          <w:color w:val="231F20"/>
          <w:sz w:val="18"/>
          <w:szCs w:val="18"/>
        </w:rPr>
      </w:pP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adotar</w:t>
      </w:r>
      <w:proofErr w:type="gramEnd"/>
      <w:r w:rsidRPr="002C606A">
        <w:rPr>
          <w:rFonts w:ascii="Verdana" w:hAnsi="Verdana" w:cs="Verdana"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medidas</w:t>
      </w:r>
      <w:r w:rsidRPr="002C606A">
        <w:rPr>
          <w:rFonts w:ascii="Verdana" w:hAnsi="Verdana" w:cs="Verdana"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para</w:t>
      </w:r>
      <w:r w:rsidRPr="002C606A">
        <w:rPr>
          <w:rFonts w:ascii="Verdana" w:hAnsi="Verdana" w:cs="Verdana"/>
          <w:color w:val="231F20"/>
          <w:spacing w:val="5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restringir</w:t>
      </w:r>
      <w:r w:rsidRPr="002C606A">
        <w:rPr>
          <w:rFonts w:ascii="Verdana" w:hAnsi="Verdana" w:cs="Verdana"/>
          <w:color w:val="231F20"/>
          <w:spacing w:val="5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</w:t>
      </w:r>
      <w:r w:rsidRPr="002C606A">
        <w:rPr>
          <w:rFonts w:ascii="Verdana" w:hAnsi="Verdana" w:cs="Verdana"/>
          <w:color w:val="231F20"/>
          <w:spacing w:val="5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entrada</w:t>
      </w:r>
      <w:r w:rsidRPr="002C606A">
        <w:rPr>
          <w:rFonts w:ascii="Verdana" w:hAnsi="Verdana" w:cs="Verdana"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ou</w:t>
      </w:r>
      <w:r w:rsidRPr="002C606A">
        <w:rPr>
          <w:rFonts w:ascii="Verdana" w:hAnsi="Verdana" w:cs="Verdana"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retirar</w:t>
      </w:r>
      <w:r w:rsidRPr="002C606A">
        <w:rPr>
          <w:rFonts w:ascii="Verdana" w:hAnsi="Verdana" w:cs="Verdana"/>
          <w:color w:val="231F20"/>
          <w:spacing w:val="5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r w:rsidRPr="002C606A">
        <w:rPr>
          <w:rFonts w:ascii="Verdana" w:hAnsi="Verdana" w:cs="Verdana"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seus</w:t>
      </w:r>
      <w:r w:rsidRPr="002C606A">
        <w:rPr>
          <w:rFonts w:ascii="Verdana" w:hAnsi="Verdana" w:cs="Verdana"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ambientes</w:t>
      </w:r>
      <w:r w:rsidRPr="002C606A">
        <w:rPr>
          <w:rFonts w:ascii="Verdana" w:hAnsi="Verdana" w:cs="Verdana"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as</w:t>
      </w:r>
      <w:r w:rsidRPr="002C606A">
        <w:rPr>
          <w:rFonts w:ascii="Verdana" w:hAnsi="Verdana" w:cs="Verdana"/>
          <w:color w:val="231F20"/>
          <w:spacing w:val="5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pessoas</w:t>
      </w:r>
      <w:r w:rsidRPr="002C606A">
        <w:rPr>
          <w:rFonts w:ascii="Verdana" w:hAnsi="Verdana" w:cs="Verdana"/>
          <w:color w:val="231F20"/>
          <w:spacing w:val="5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que</w:t>
      </w:r>
      <w:r w:rsidRPr="002C606A">
        <w:rPr>
          <w:rFonts w:ascii="Verdana" w:hAnsi="Verdana" w:cs="Verdana"/>
          <w:color w:val="231F20"/>
          <w:spacing w:val="-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infringirem</w:t>
      </w:r>
      <w:r w:rsidRPr="002C606A">
        <w:rPr>
          <w:rFonts w:ascii="Verdana" w:hAnsi="Verdana" w:cs="Verdana"/>
          <w:color w:val="231F20"/>
          <w:spacing w:val="3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</w:t>
      </w:r>
      <w:r w:rsidRPr="002C606A">
        <w:rPr>
          <w:rFonts w:ascii="Verdana" w:hAnsi="Verdana" w:cs="Verdana"/>
          <w:color w:val="231F20"/>
          <w:spacing w:val="3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disposto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neste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Decreto,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sendo-lhes</w:t>
      </w:r>
      <w:r w:rsidRPr="002C606A">
        <w:rPr>
          <w:rFonts w:ascii="Verdana" w:hAnsi="Verdana" w:cs="Verdana"/>
          <w:color w:val="231F20"/>
          <w:spacing w:val="3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facultado,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critério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destes,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oferecimento</w:t>
      </w:r>
      <w:r w:rsidRPr="002C606A">
        <w:rPr>
          <w:rFonts w:ascii="Verdana" w:hAnsi="Verdana" w:cs="Verdana"/>
          <w:color w:val="231F20"/>
          <w:spacing w:val="3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r w:rsidRPr="002C606A">
        <w:rPr>
          <w:rFonts w:ascii="Verdana" w:hAnsi="Verdana" w:cs="Verdana"/>
          <w:color w:val="231F20"/>
          <w:spacing w:val="33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máscara</w:t>
      </w:r>
      <w:r w:rsidRPr="002C606A">
        <w:rPr>
          <w:rFonts w:ascii="Verdana" w:hAnsi="Verdana" w:cs="Verdana"/>
          <w:color w:val="231F20"/>
          <w:spacing w:val="32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r w:rsidRPr="002C606A">
        <w:rPr>
          <w:rFonts w:ascii="Verdana" w:hAnsi="Verdana" w:cs="Verdana"/>
          <w:color w:val="231F20"/>
          <w:spacing w:val="-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proteção individual</w:t>
      </w:r>
      <w:r w:rsidRPr="002C606A">
        <w:rPr>
          <w:rFonts w:ascii="Verdana" w:hAnsi="Verdana" w:cs="Verdana"/>
          <w:color w:val="231F20"/>
          <w:spacing w:val="-1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para possibilitar o acesso ou a permanência no local;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firstLine="426"/>
        <w:rPr>
          <w:rFonts w:ascii="Verdana" w:hAnsi="Verdana" w:cs="Verdana"/>
          <w:sz w:val="19"/>
          <w:szCs w:val="19"/>
        </w:rPr>
      </w:pPr>
    </w:p>
    <w:p w:rsidR="002C606A" w:rsidRPr="002C606A" w:rsidRDefault="002C606A" w:rsidP="002C606A">
      <w:pPr>
        <w:numPr>
          <w:ilvl w:val="0"/>
          <w:numId w:val="1"/>
        </w:numPr>
        <w:tabs>
          <w:tab w:val="left" w:pos="1796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426" w:right="106" w:firstLine="426"/>
        <w:jc w:val="both"/>
        <w:rPr>
          <w:rFonts w:ascii="Verdana" w:hAnsi="Verdana" w:cs="Verdana"/>
          <w:color w:val="231F20"/>
          <w:sz w:val="18"/>
          <w:szCs w:val="18"/>
        </w:rPr>
      </w:pP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afixar</w:t>
      </w:r>
      <w:proofErr w:type="gramEnd"/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cartazes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informativos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sobre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</w:t>
      </w:r>
      <w:r w:rsidRPr="002C606A">
        <w:rPr>
          <w:rFonts w:ascii="Verdana" w:hAnsi="Verdana" w:cs="Verdana"/>
          <w:color w:val="231F20"/>
          <w:spacing w:val="9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obrigatoriedade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e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forma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adequada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uso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r w:rsidRPr="002C606A">
        <w:rPr>
          <w:rFonts w:ascii="Verdana" w:hAnsi="Verdana" w:cs="Verdana"/>
          <w:color w:val="231F20"/>
          <w:spacing w:val="10"/>
          <w:sz w:val="18"/>
          <w:szCs w:val="18"/>
        </w:rPr>
        <w:t xml:space="preserve"> </w:t>
      </w:r>
      <w:r w:rsidRPr="002C606A">
        <w:rPr>
          <w:rFonts w:ascii="Verdana" w:hAnsi="Verdana" w:cs="Verdana"/>
          <w:color w:val="231F20"/>
          <w:sz w:val="18"/>
          <w:szCs w:val="18"/>
        </w:rPr>
        <w:t>máscara de proteção individual.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426" w:firstLine="426"/>
        <w:rPr>
          <w:rFonts w:ascii="Verdana" w:hAnsi="Verdana" w:cs="Verdana"/>
          <w:sz w:val="19"/>
          <w:szCs w:val="19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426" w:right="105" w:firstLine="426"/>
        <w:jc w:val="both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 xml:space="preserve">Art. 2º Os sujeitos de direito responsáveis pelos locais referidos nos incisos I a III do </w:t>
      </w:r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 xml:space="preserve">caput </w:t>
      </w:r>
      <w:r w:rsidRPr="002C606A">
        <w:rPr>
          <w:rFonts w:ascii="Verdana" w:hAnsi="Verdana" w:cs="Verdana"/>
          <w:color w:val="231F20"/>
          <w:sz w:val="18"/>
          <w:szCs w:val="18"/>
        </w:rPr>
        <w:t>do art. 1º deste Decreto que permitirem o ingresso e a permanência de pessoas sem máscara de proteção individual nos ambientes sob suas respectivas responsabilidades, ou que não cumprirem a determinação contida na alínea “</w:t>
      </w:r>
      <w:r w:rsidRPr="002C606A">
        <w:rPr>
          <w:rFonts w:ascii="Verdana" w:hAnsi="Verdana" w:cs="Verdana"/>
          <w:i/>
          <w:iCs/>
          <w:color w:val="231F20"/>
          <w:sz w:val="18"/>
          <w:szCs w:val="18"/>
        </w:rPr>
        <w:t>b</w:t>
      </w:r>
      <w:r w:rsidRPr="002C606A">
        <w:rPr>
          <w:rFonts w:ascii="Verdana" w:hAnsi="Verdana" w:cs="Verdana"/>
          <w:color w:val="231F20"/>
          <w:sz w:val="18"/>
          <w:szCs w:val="18"/>
        </w:rPr>
        <w:t>” do inciso III do § 2º do mesmo artigo, ficarão suscetíveis à aplicação das penalidades previstas no art. 341, inciso XXXII, da Lei Estadual n</w:t>
      </w:r>
      <w:r w:rsidRPr="002C606A">
        <w:rPr>
          <w:rFonts w:ascii="Verdana" w:hAnsi="Verdana" w:cs="Verdana"/>
          <w:strike/>
          <w:color w:val="231F20"/>
          <w:sz w:val="18"/>
          <w:szCs w:val="18"/>
        </w:rPr>
        <w:t>º</w:t>
      </w:r>
      <w:r w:rsidRPr="002C606A">
        <w:rPr>
          <w:rFonts w:ascii="Verdana" w:hAnsi="Verdana" w:cs="Verdana"/>
          <w:color w:val="231F20"/>
          <w:sz w:val="18"/>
          <w:szCs w:val="18"/>
        </w:rPr>
        <w:t xml:space="preserve"> 1.293, de 21 de setembro de 1992, que dispõe sobre o Código Sanitário do Estado de Mato Grosso do Sul.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Art. 3º Caberá ao Secretário de Estado de Saúde editar ato regulamentando o disposto neste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Decreto.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26" w:firstLine="426"/>
        <w:rPr>
          <w:rFonts w:ascii="Verdana" w:hAnsi="Verdana" w:cs="Verdana"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 xml:space="preserve">Art. 4º Este Decreto entra em vigor na data da sua publicação, e produzirá efeitos até a edição </w:t>
      </w: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de</w:t>
      </w:r>
      <w:proofErr w:type="gramEnd"/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sz w:val="20"/>
          <w:szCs w:val="20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proofErr w:type="gramStart"/>
      <w:r w:rsidRPr="002C606A">
        <w:rPr>
          <w:rFonts w:ascii="Verdana" w:hAnsi="Verdana" w:cs="Verdana"/>
          <w:color w:val="231F20"/>
          <w:sz w:val="18"/>
          <w:szCs w:val="18"/>
        </w:rPr>
        <w:t>ato</w:t>
      </w:r>
      <w:proofErr w:type="gramEnd"/>
      <w:r w:rsidRPr="002C606A">
        <w:rPr>
          <w:rFonts w:ascii="Verdana" w:hAnsi="Verdana" w:cs="Verdana"/>
          <w:color w:val="231F20"/>
          <w:sz w:val="18"/>
          <w:szCs w:val="18"/>
        </w:rPr>
        <w:t xml:space="preserve"> normativo em sentido contrário.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firstLine="426"/>
        <w:rPr>
          <w:rFonts w:ascii="Verdana" w:hAnsi="Verdana" w:cs="Verdana"/>
          <w:sz w:val="17"/>
          <w:szCs w:val="17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Campo Grande, 18 de junho de 2020.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17" w:lineRule="exact"/>
        <w:ind w:left="426" w:right="3801" w:firstLine="426"/>
        <w:jc w:val="center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REINALDO AZAMBUJA SILVA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17" w:lineRule="exact"/>
        <w:ind w:left="426" w:right="3801" w:firstLine="426"/>
        <w:jc w:val="center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Governador do Estado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17" w:lineRule="exact"/>
        <w:ind w:left="426" w:right="3801" w:firstLine="426"/>
        <w:jc w:val="center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GERALDO RESENDE PEREIRA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17" w:lineRule="exact"/>
        <w:ind w:left="426" w:right="3801" w:firstLine="426"/>
        <w:jc w:val="center"/>
        <w:rPr>
          <w:rFonts w:ascii="Verdana" w:hAnsi="Verdana" w:cs="Verdana"/>
          <w:color w:val="231F20"/>
          <w:sz w:val="18"/>
          <w:szCs w:val="18"/>
        </w:rPr>
      </w:pPr>
      <w:r w:rsidRPr="002C606A">
        <w:rPr>
          <w:rFonts w:ascii="Verdana" w:hAnsi="Verdana" w:cs="Verdana"/>
          <w:color w:val="231F20"/>
          <w:sz w:val="18"/>
          <w:szCs w:val="18"/>
        </w:rPr>
        <w:t>Secretário de Estado de Saúde</w:t>
      </w: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sz w:val="20"/>
          <w:szCs w:val="20"/>
        </w:rPr>
      </w:pPr>
    </w:p>
    <w:p w:rsidR="002C606A" w:rsidRPr="002C606A" w:rsidRDefault="002C606A" w:rsidP="002C60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firstLine="426"/>
        <w:rPr>
          <w:rFonts w:ascii="Verdana" w:hAnsi="Verdana" w:cs="Verdana"/>
          <w:sz w:val="20"/>
          <w:szCs w:val="20"/>
        </w:rPr>
      </w:pPr>
      <w:bookmarkStart w:id="1" w:name="_GoBack"/>
      <w:bookmarkEnd w:id="1"/>
    </w:p>
    <w:sectPr w:rsidR="002C606A" w:rsidRPr="002C606A" w:rsidSect="002C606A">
      <w:headerReference w:type="default" r:id="rId8"/>
      <w:footerReference w:type="default" r:id="rId9"/>
      <w:type w:val="continuous"/>
      <w:pgSz w:w="11910" w:h="16840"/>
      <w:pgMar w:top="0" w:right="1137" w:bottom="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6A" w:rsidRDefault="002C606A" w:rsidP="002C606A">
      <w:pPr>
        <w:spacing w:after="0" w:line="240" w:lineRule="auto"/>
      </w:pPr>
      <w:r>
        <w:separator/>
      </w:r>
    </w:p>
  </w:endnote>
  <w:endnote w:type="continuationSeparator" w:id="0">
    <w:p w:rsidR="002C606A" w:rsidRDefault="002C606A" w:rsidP="002C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6A" w:rsidRDefault="002C606A">
    <w:pPr>
      <w:pStyle w:val="Rodap"/>
    </w:pPr>
  </w:p>
  <w:p w:rsidR="002C606A" w:rsidRDefault="002C60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6A" w:rsidRDefault="002C606A" w:rsidP="002C606A">
      <w:pPr>
        <w:spacing w:after="0" w:line="240" w:lineRule="auto"/>
      </w:pPr>
      <w:r>
        <w:separator/>
      </w:r>
    </w:p>
  </w:footnote>
  <w:footnote w:type="continuationSeparator" w:id="0">
    <w:p w:rsidR="002C606A" w:rsidRDefault="002C606A" w:rsidP="002C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6A" w:rsidRDefault="002C606A">
    <w:pPr>
      <w:pStyle w:val="Cabealho"/>
    </w:pPr>
  </w:p>
  <w:p w:rsidR="002C606A" w:rsidRDefault="002C60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left="1667" w:hanging="140"/>
      </w:pPr>
      <w:rPr>
        <w:rFonts w:ascii="Verdana" w:hAnsi="Verdana" w:cs="Verdana"/>
        <w:b w:val="0"/>
        <w:bCs w:val="0"/>
        <w:color w:val="231F2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2536" w:hanging="140"/>
      </w:pPr>
    </w:lvl>
    <w:lvl w:ilvl="2">
      <w:numFmt w:val="bullet"/>
      <w:lvlText w:val="•"/>
      <w:lvlJc w:val="left"/>
      <w:pPr>
        <w:ind w:left="3413" w:hanging="140"/>
      </w:pPr>
    </w:lvl>
    <w:lvl w:ilvl="3">
      <w:numFmt w:val="bullet"/>
      <w:lvlText w:val="•"/>
      <w:lvlJc w:val="left"/>
      <w:pPr>
        <w:ind w:left="4289" w:hanging="140"/>
      </w:pPr>
    </w:lvl>
    <w:lvl w:ilvl="4">
      <w:numFmt w:val="bullet"/>
      <w:lvlText w:val="•"/>
      <w:lvlJc w:val="left"/>
      <w:pPr>
        <w:ind w:left="5166" w:hanging="140"/>
      </w:pPr>
    </w:lvl>
    <w:lvl w:ilvl="5">
      <w:numFmt w:val="bullet"/>
      <w:lvlText w:val="•"/>
      <w:lvlJc w:val="left"/>
      <w:pPr>
        <w:ind w:left="6042" w:hanging="140"/>
      </w:pPr>
    </w:lvl>
    <w:lvl w:ilvl="6">
      <w:numFmt w:val="bullet"/>
      <w:lvlText w:val="•"/>
      <w:lvlJc w:val="left"/>
      <w:pPr>
        <w:ind w:left="6919" w:hanging="140"/>
      </w:pPr>
    </w:lvl>
    <w:lvl w:ilvl="7">
      <w:numFmt w:val="bullet"/>
      <w:lvlText w:val="•"/>
      <w:lvlJc w:val="left"/>
      <w:pPr>
        <w:ind w:left="7795" w:hanging="140"/>
      </w:pPr>
    </w:lvl>
    <w:lvl w:ilvl="8">
      <w:numFmt w:val="bullet"/>
      <w:lvlText w:val="•"/>
      <w:lvlJc w:val="left"/>
      <w:pPr>
        <w:ind w:left="8672" w:hanging="140"/>
      </w:pPr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"/>
      <w:lvlJc w:val="left"/>
      <w:pPr>
        <w:ind w:left="110" w:hanging="136"/>
      </w:pPr>
      <w:rPr>
        <w:rFonts w:ascii="Verdana" w:hAnsi="Verdana" w:cs="Verdana"/>
        <w:b w:val="0"/>
        <w:bCs w:val="0"/>
        <w:color w:val="231F20"/>
        <w:w w:val="100"/>
        <w:sz w:val="18"/>
        <w:szCs w:val="18"/>
      </w:rPr>
    </w:lvl>
    <w:lvl w:ilvl="1">
      <w:numFmt w:val="bullet"/>
      <w:lvlText w:val="•"/>
      <w:lvlJc w:val="left"/>
      <w:pPr>
        <w:ind w:left="1150" w:hanging="136"/>
      </w:pPr>
    </w:lvl>
    <w:lvl w:ilvl="2">
      <w:numFmt w:val="bullet"/>
      <w:lvlText w:val="•"/>
      <w:lvlJc w:val="left"/>
      <w:pPr>
        <w:ind w:left="2181" w:hanging="136"/>
      </w:pPr>
    </w:lvl>
    <w:lvl w:ilvl="3">
      <w:numFmt w:val="bullet"/>
      <w:lvlText w:val="•"/>
      <w:lvlJc w:val="left"/>
      <w:pPr>
        <w:ind w:left="3211" w:hanging="136"/>
      </w:pPr>
    </w:lvl>
    <w:lvl w:ilvl="4">
      <w:numFmt w:val="bullet"/>
      <w:lvlText w:val="•"/>
      <w:lvlJc w:val="left"/>
      <w:pPr>
        <w:ind w:left="4242" w:hanging="136"/>
      </w:pPr>
    </w:lvl>
    <w:lvl w:ilvl="5">
      <w:numFmt w:val="bullet"/>
      <w:lvlText w:val="•"/>
      <w:lvlJc w:val="left"/>
      <w:pPr>
        <w:ind w:left="5272" w:hanging="136"/>
      </w:pPr>
    </w:lvl>
    <w:lvl w:ilvl="6">
      <w:numFmt w:val="bullet"/>
      <w:lvlText w:val="•"/>
      <w:lvlJc w:val="left"/>
      <w:pPr>
        <w:ind w:left="6303" w:hanging="136"/>
      </w:pPr>
    </w:lvl>
    <w:lvl w:ilvl="7">
      <w:numFmt w:val="bullet"/>
      <w:lvlText w:val="•"/>
      <w:lvlJc w:val="left"/>
      <w:pPr>
        <w:ind w:left="7333" w:hanging="136"/>
      </w:pPr>
    </w:lvl>
    <w:lvl w:ilvl="8">
      <w:numFmt w:val="bullet"/>
      <w:lvlText w:val="•"/>
      <w:lvlJc w:val="left"/>
      <w:pPr>
        <w:ind w:left="8364" w:hanging="136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10" w:hanging="306"/>
      </w:pPr>
      <w:rPr>
        <w:rFonts w:ascii="Verdana" w:hAnsi="Verdana" w:cs="Verdana"/>
        <w:b w:val="0"/>
        <w:bCs w:val="0"/>
        <w:color w:val="231F20"/>
        <w:spacing w:val="-32"/>
        <w:w w:val="100"/>
        <w:sz w:val="18"/>
        <w:szCs w:val="18"/>
      </w:rPr>
    </w:lvl>
    <w:lvl w:ilvl="1">
      <w:numFmt w:val="bullet"/>
      <w:lvlText w:val="•"/>
      <w:lvlJc w:val="left"/>
      <w:pPr>
        <w:ind w:left="1150" w:hanging="306"/>
      </w:pPr>
    </w:lvl>
    <w:lvl w:ilvl="2">
      <w:numFmt w:val="bullet"/>
      <w:lvlText w:val="•"/>
      <w:lvlJc w:val="left"/>
      <w:pPr>
        <w:ind w:left="2181" w:hanging="306"/>
      </w:pPr>
    </w:lvl>
    <w:lvl w:ilvl="3">
      <w:numFmt w:val="bullet"/>
      <w:lvlText w:val="•"/>
      <w:lvlJc w:val="left"/>
      <w:pPr>
        <w:ind w:left="3211" w:hanging="306"/>
      </w:pPr>
    </w:lvl>
    <w:lvl w:ilvl="4">
      <w:numFmt w:val="bullet"/>
      <w:lvlText w:val="•"/>
      <w:lvlJc w:val="left"/>
      <w:pPr>
        <w:ind w:left="4242" w:hanging="306"/>
      </w:pPr>
    </w:lvl>
    <w:lvl w:ilvl="5">
      <w:numFmt w:val="bullet"/>
      <w:lvlText w:val="•"/>
      <w:lvlJc w:val="left"/>
      <w:pPr>
        <w:ind w:left="5272" w:hanging="306"/>
      </w:pPr>
    </w:lvl>
    <w:lvl w:ilvl="6">
      <w:numFmt w:val="bullet"/>
      <w:lvlText w:val="•"/>
      <w:lvlJc w:val="left"/>
      <w:pPr>
        <w:ind w:left="6303" w:hanging="306"/>
      </w:pPr>
    </w:lvl>
    <w:lvl w:ilvl="7">
      <w:numFmt w:val="bullet"/>
      <w:lvlText w:val="•"/>
      <w:lvlJc w:val="left"/>
      <w:pPr>
        <w:ind w:left="7333" w:hanging="306"/>
      </w:pPr>
    </w:lvl>
    <w:lvl w:ilvl="8">
      <w:numFmt w:val="bullet"/>
      <w:lvlText w:val="•"/>
      <w:lvlJc w:val="left"/>
      <w:pPr>
        <w:ind w:left="8364" w:hanging="30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A"/>
    <w:rsid w:val="002C606A"/>
    <w:rsid w:val="009540F6"/>
    <w:rsid w:val="00D527D9"/>
    <w:rsid w:val="00D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60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C606A"/>
    <w:rPr>
      <w:rFonts w:ascii="Verdana" w:hAnsi="Verdana" w:cs="Verdana"/>
      <w:sz w:val="18"/>
      <w:szCs w:val="18"/>
    </w:rPr>
  </w:style>
  <w:style w:type="paragraph" w:styleId="PargrafodaLista">
    <w:name w:val="List Paragraph"/>
    <w:basedOn w:val="Normal"/>
    <w:uiPriority w:val="1"/>
    <w:qFormat/>
    <w:rsid w:val="002C606A"/>
    <w:pPr>
      <w:autoSpaceDE w:val="0"/>
      <w:autoSpaceDN w:val="0"/>
      <w:adjustRightInd w:val="0"/>
      <w:spacing w:after="0" w:line="240" w:lineRule="auto"/>
      <w:ind w:left="110" w:right="107" w:firstLine="1418"/>
      <w:jc w:val="both"/>
    </w:pPr>
    <w:rPr>
      <w:rFonts w:ascii="Verdana" w:hAnsi="Verdana" w:cs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0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6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06A"/>
  </w:style>
  <w:style w:type="paragraph" w:styleId="Rodap">
    <w:name w:val="footer"/>
    <w:basedOn w:val="Normal"/>
    <w:link w:val="RodapChar"/>
    <w:uiPriority w:val="99"/>
    <w:unhideWhenUsed/>
    <w:rsid w:val="002C6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60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C606A"/>
    <w:rPr>
      <w:rFonts w:ascii="Verdana" w:hAnsi="Verdana" w:cs="Verdana"/>
      <w:sz w:val="18"/>
      <w:szCs w:val="18"/>
    </w:rPr>
  </w:style>
  <w:style w:type="paragraph" w:styleId="PargrafodaLista">
    <w:name w:val="List Paragraph"/>
    <w:basedOn w:val="Normal"/>
    <w:uiPriority w:val="1"/>
    <w:qFormat/>
    <w:rsid w:val="002C606A"/>
    <w:pPr>
      <w:autoSpaceDE w:val="0"/>
      <w:autoSpaceDN w:val="0"/>
      <w:adjustRightInd w:val="0"/>
      <w:spacing w:after="0" w:line="240" w:lineRule="auto"/>
      <w:ind w:left="110" w:right="107" w:firstLine="1418"/>
      <w:jc w:val="both"/>
    </w:pPr>
    <w:rPr>
      <w:rFonts w:ascii="Verdana" w:hAnsi="Verdana" w:cs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0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6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06A"/>
  </w:style>
  <w:style w:type="paragraph" w:styleId="Rodap">
    <w:name w:val="footer"/>
    <w:basedOn w:val="Normal"/>
    <w:link w:val="RodapChar"/>
    <w:uiPriority w:val="99"/>
    <w:unhideWhenUsed/>
    <w:rsid w:val="002C6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Camilo de Carvalho</dc:creator>
  <cp:lastModifiedBy>Fernando Camilo de Carvalho</cp:lastModifiedBy>
  <cp:revision>2</cp:revision>
  <dcterms:created xsi:type="dcterms:W3CDTF">2020-06-19T12:02:00Z</dcterms:created>
  <dcterms:modified xsi:type="dcterms:W3CDTF">2020-06-19T13:42:00Z</dcterms:modified>
</cp:coreProperties>
</file>